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17" w:rsidRPr="00793A17" w:rsidRDefault="00793A17" w:rsidP="00793A17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793A17">
        <w:rPr>
          <w:rFonts w:ascii="宋体" w:eastAsia="宋体" w:hAnsi="宋体" w:cs="宋体" w:hint="eastAsia"/>
          <w:kern w:val="0"/>
          <w:sz w:val="18"/>
          <w:szCs w:val="18"/>
        </w:rPr>
        <w:t>财政部唯一指定政府采购信息网络发布媒体 国家级政府采购专业网站</w:t>
      </w:r>
    </w:p>
    <w:p w:rsidR="00793A17" w:rsidRPr="00793A17" w:rsidRDefault="00793A17" w:rsidP="00793A17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793A17">
        <w:rPr>
          <w:rFonts w:ascii="宋体" w:eastAsia="宋体" w:hAnsi="宋体" w:cs="宋体" w:hint="eastAsia"/>
          <w:kern w:val="0"/>
          <w:sz w:val="18"/>
          <w:szCs w:val="18"/>
        </w:rPr>
        <w:t>服务热线：</w:t>
      </w:r>
      <w:r w:rsidRPr="00793A17">
        <w:rPr>
          <w:rFonts w:ascii="Verdana" w:eastAsia="宋体" w:hAnsi="Verdana" w:cs="宋体"/>
          <w:b/>
          <w:bCs/>
          <w:kern w:val="0"/>
          <w:sz w:val="17"/>
          <w:szCs w:val="17"/>
        </w:rPr>
        <w:t>400-810-1996</w:t>
      </w:r>
    </w:p>
    <w:p w:rsidR="00793A17" w:rsidRPr="00793A17" w:rsidRDefault="00793A17" w:rsidP="00793A1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6" w:history="1">
        <w:r w:rsidRPr="00793A17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政策法规</w:t>
        </w:r>
      </w:hyperlink>
    </w:p>
    <w:p w:rsidR="00793A17" w:rsidRPr="00793A17" w:rsidRDefault="00793A17" w:rsidP="00793A1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7" w:history="1">
        <w:proofErr w:type="gramStart"/>
        <w:r w:rsidRPr="00793A17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标讯频道</w:t>
        </w:r>
        <w:proofErr w:type="gramEnd"/>
      </w:hyperlink>
    </w:p>
    <w:p w:rsidR="00793A17" w:rsidRPr="00793A17" w:rsidRDefault="00793A17" w:rsidP="00793A1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8" w:history="1">
        <w:r w:rsidRPr="00793A17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中央采购</w:t>
        </w:r>
      </w:hyperlink>
    </w:p>
    <w:p w:rsidR="00793A17" w:rsidRPr="00793A17" w:rsidRDefault="00793A17" w:rsidP="00793A1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9" w:history="1">
        <w:r w:rsidRPr="00793A17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地方采购</w:t>
        </w:r>
      </w:hyperlink>
    </w:p>
    <w:p w:rsidR="00793A17" w:rsidRPr="00793A17" w:rsidRDefault="00793A17" w:rsidP="00793A1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0" w:history="1">
        <w:r w:rsidRPr="00793A17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购买服务</w:t>
        </w:r>
      </w:hyperlink>
    </w:p>
    <w:p w:rsidR="00793A17" w:rsidRPr="00793A17" w:rsidRDefault="00793A17" w:rsidP="00793A1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1" w:history="1">
        <w:r w:rsidRPr="00793A17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GPA专栏</w:t>
        </w:r>
      </w:hyperlink>
    </w:p>
    <w:p w:rsidR="00793A17" w:rsidRPr="00793A17" w:rsidRDefault="00793A17" w:rsidP="00793A1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2" w:history="1">
        <w:r w:rsidRPr="00793A17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采购百科</w:t>
        </w:r>
      </w:hyperlink>
    </w:p>
    <w:p w:rsidR="00793A17" w:rsidRPr="00793A17" w:rsidRDefault="00793A17" w:rsidP="00793A1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3" w:history="1">
        <w:r w:rsidRPr="00793A17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热点专题</w:t>
        </w:r>
      </w:hyperlink>
    </w:p>
    <w:p w:rsidR="00793A17" w:rsidRPr="00793A17" w:rsidRDefault="00793A17" w:rsidP="00793A17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1447800" cy="171450"/>
            <wp:effectExtent l="0" t="0" r="0" b="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A17" w:rsidRPr="00793A17" w:rsidRDefault="00793A17" w:rsidP="00793A17">
      <w:pPr>
        <w:widowControl/>
        <w:spacing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5" w:history="1">
        <w:r w:rsidRPr="00793A17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首页</w:t>
        </w:r>
      </w:hyperlink>
      <w:r w:rsidRPr="00793A17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6" w:history="1">
        <w:proofErr w:type="gramStart"/>
        <w:r w:rsidRPr="00793A17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地方标讯</w:t>
        </w:r>
        <w:proofErr w:type="gramEnd"/>
      </w:hyperlink>
      <w:r w:rsidRPr="00793A17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7" w:history="1">
        <w:r w:rsidRPr="00793A17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公开招标公告</w:t>
        </w:r>
      </w:hyperlink>
    </w:p>
    <w:p w:rsidR="00793A17" w:rsidRPr="00793A17" w:rsidRDefault="00793A17" w:rsidP="00793A17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793A17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上海健康医学院附属卫生学校创业课程软件采购公开招标公告</w:t>
      </w:r>
    </w:p>
    <w:bookmarkEnd w:id="0"/>
    <w:p w:rsidR="00793A17" w:rsidRPr="00793A17" w:rsidRDefault="00793A17" w:rsidP="00793A17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707070"/>
          <w:kern w:val="0"/>
          <w:sz w:val="18"/>
          <w:szCs w:val="18"/>
        </w:rPr>
      </w:pPr>
      <w:r w:rsidRPr="00793A17">
        <w:rPr>
          <w:rFonts w:ascii="宋体" w:eastAsia="宋体" w:hAnsi="宋体" w:cs="宋体" w:hint="eastAsia"/>
          <w:color w:val="707070"/>
          <w:kern w:val="0"/>
          <w:sz w:val="18"/>
          <w:szCs w:val="18"/>
        </w:rPr>
        <w:t xml:space="preserve">2016年07月20日 13:20 来源：中国政府采购网 【打印】 </w:t>
      </w:r>
      <w:r w:rsidRPr="00793A17">
        <w:rPr>
          <w:rFonts w:ascii="宋体" w:eastAsia="宋体" w:hAnsi="宋体" w:cs="宋体" w:hint="eastAsia"/>
          <w:vanish/>
          <w:color w:val="FFFFFF"/>
          <w:kern w:val="0"/>
          <w:sz w:val="18"/>
          <w:szCs w:val="18"/>
          <w:shd w:val="clear" w:color="auto" w:fill="A00000"/>
        </w:rPr>
        <w:t>【显示公告正文】</w:t>
      </w:r>
      <w:r w:rsidRPr="00793A17">
        <w:rPr>
          <w:rFonts w:ascii="宋体" w:eastAsia="宋体" w:hAnsi="宋体" w:cs="宋体" w:hint="eastAsia"/>
          <w:color w:val="FFFFFF"/>
          <w:kern w:val="0"/>
          <w:sz w:val="18"/>
          <w:szCs w:val="18"/>
          <w:shd w:val="clear" w:color="auto" w:fill="A00000"/>
        </w:rPr>
        <w:t>【显示公告概要】</w:t>
      </w:r>
    </w:p>
    <w:p w:rsidR="00793A17" w:rsidRPr="00793A17" w:rsidRDefault="00793A17" w:rsidP="00793A17">
      <w:pPr>
        <w:widowControl/>
        <w:spacing w:before="100" w:beforeAutospacing="1" w:after="225" w:line="360" w:lineRule="atLeast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</w:pPr>
      <w:r w:rsidRPr="00793A17"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  <w:t>公告概要：</w:t>
      </w:r>
    </w:p>
    <w:tbl>
      <w:tblPr>
        <w:tblW w:w="9000" w:type="dxa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2519"/>
        <w:gridCol w:w="1922"/>
        <w:gridCol w:w="2527"/>
      </w:tblGrid>
      <w:tr w:rsidR="00793A17" w:rsidRPr="00793A17" w:rsidTr="00793A17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公告信息：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上海健康医学院附属卫生学校创业课程软件采购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货物/通用设备/计算机设备及软件/计算机软件/应用软件/通用应用软件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采购单位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上海健康医学院附属卫生学校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行政区域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公告时间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2016年07月20日 13:20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获取招标文件时间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2016年07月20日 13:19  至  2016年07月26日 13:20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招标文件售价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￥500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获取招标文件的地点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河南中路382弄1号707室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开标时间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2016年08月09日 09:00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开标地点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河南中路382弄1号717室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预算金额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￥16.5万元（人民币）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联系人及联系方式：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余大为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项目联系电话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63214024-105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采购单位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上海健康医学院附属卫生学校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采购单位地址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</w:t>
            </w:r>
            <w:proofErr w:type="gramStart"/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周祝公路</w:t>
            </w:r>
            <w:proofErr w:type="gramEnd"/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279号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采购单位联系方式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马老师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代理机构名称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上海欣声招标</w:t>
            </w:r>
            <w:proofErr w:type="gramEnd"/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服务中心有限公司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河南中路382弄1号707室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代理机构联系方式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余大为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附件：</w:t>
            </w:r>
          </w:p>
        </w:tc>
      </w:tr>
      <w:tr w:rsidR="00793A17" w:rsidRPr="00793A17" w:rsidTr="00793A17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93A17">
              <w:rPr>
                <w:rFonts w:ascii="宋体" w:eastAsia="宋体" w:hAnsi="宋体" w:cs="宋体" w:hint="eastAsia"/>
                <w:kern w:val="0"/>
                <w:szCs w:val="21"/>
              </w:rPr>
              <w:t>附件1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3A17" w:rsidRPr="00793A17" w:rsidRDefault="00793A17" w:rsidP="00793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hyperlink r:id="rId18" w:tooltip="点击下载" w:history="1">
              <w:r w:rsidRPr="00793A17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Cs w:val="21"/>
                  <w:u w:val="single"/>
                </w:rPr>
                <w:t>招标公告805.docx</w:t>
              </w:r>
            </w:hyperlink>
          </w:p>
        </w:tc>
      </w:tr>
    </w:tbl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proofErr w:type="gramStart"/>
      <w:r w:rsidRPr="00793A17">
        <w:rPr>
          <w:rFonts w:ascii="宋体" w:eastAsia="宋体" w:hAnsi="宋体" w:cs="宋体" w:hint="eastAsia"/>
          <w:kern w:val="0"/>
          <w:sz w:val="24"/>
          <w:szCs w:val="24"/>
        </w:rPr>
        <w:t>上海欣声招标</w:t>
      </w:r>
      <w:proofErr w:type="gramEnd"/>
      <w:r w:rsidRPr="00793A17">
        <w:rPr>
          <w:rFonts w:ascii="宋体" w:eastAsia="宋体" w:hAnsi="宋体" w:cs="宋体" w:hint="eastAsia"/>
          <w:kern w:val="0"/>
          <w:sz w:val="24"/>
          <w:szCs w:val="24"/>
        </w:rPr>
        <w:t>服务中心有限公司受上海健康医学院附属卫生学校委托，根据《中华人民共和国政府采购法》等有关规定，现对上海健康医学院附属卫生学校创业课程软件采购进行公开招标，欢迎合格的供应商前来投标。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项目名称：</w:t>
      </w: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上海健康医学院附属卫生学校创业课程软件采购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XS-SH2016399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项目联系方式：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项目联系人：余大为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项目联系电话：63214024-105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采购单位联系方式：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采购单位：上海健康医学院附属卫生学校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地址：上海市</w:t>
      </w:r>
      <w:proofErr w:type="gramStart"/>
      <w:r w:rsidRPr="00793A17">
        <w:rPr>
          <w:rFonts w:ascii="宋体" w:eastAsia="宋体" w:hAnsi="宋体" w:cs="宋体" w:hint="eastAsia"/>
          <w:kern w:val="0"/>
          <w:sz w:val="24"/>
          <w:szCs w:val="24"/>
        </w:rPr>
        <w:t>周祝公路</w:t>
      </w:r>
      <w:proofErr w:type="gramEnd"/>
      <w:r w:rsidRPr="00793A17">
        <w:rPr>
          <w:rFonts w:ascii="宋体" w:eastAsia="宋体" w:hAnsi="宋体" w:cs="宋体" w:hint="eastAsia"/>
          <w:kern w:val="0"/>
          <w:sz w:val="24"/>
          <w:szCs w:val="24"/>
        </w:rPr>
        <w:t>279号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联系方式：马老师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代理机构联系方式：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代理机构：</w:t>
      </w:r>
      <w:proofErr w:type="gramStart"/>
      <w:r w:rsidRPr="00793A17">
        <w:rPr>
          <w:rFonts w:ascii="宋体" w:eastAsia="宋体" w:hAnsi="宋体" w:cs="宋体" w:hint="eastAsia"/>
          <w:kern w:val="0"/>
          <w:sz w:val="24"/>
          <w:szCs w:val="24"/>
        </w:rPr>
        <w:t>上海欣声招标</w:t>
      </w:r>
      <w:proofErr w:type="gramEnd"/>
      <w:r w:rsidRPr="00793A17">
        <w:rPr>
          <w:rFonts w:ascii="宋体" w:eastAsia="宋体" w:hAnsi="宋体" w:cs="宋体" w:hint="eastAsia"/>
          <w:kern w:val="0"/>
          <w:sz w:val="24"/>
          <w:szCs w:val="24"/>
        </w:rPr>
        <w:t>服务中心有限公司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代理机构联系人：余大为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代理机构地址： 河南中路382弄1号707室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一、采购项目的名称、数量、简要规格描述或项目基本概况介绍：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创业课程软件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二、投标人的资格要求：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1、 具有独立企业法人资格，相应的经营范围，具有独立承担民事责任的能力；2、 具有完善的售后服务体系，具有良好的销售业绩，诚实守信，在本市内有固定的售后服务点；3、 根据《上海市政府采购供应商信息库及诚信档案管理暂行办法》已进行登记。4、 具有软件企业认定证书；5、 本次招标不接受联合体投标；6、 中小企业按相关规定享受优惠政策。7、 项目预算金额：16.5万元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三、招标文件的发售时间及地点等：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预算金额：16.5 万元（人民币）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时间：2016年07月20日 13:19 至 2016年07月26日 13:20(双休日及法定节假日除外)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地点：河南中路382弄1号707室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招标文件售价：￥500.0 元，本公告包含的招标文件售价总和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招标文件获取方式：现场购买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四、投标截止时间：</w:t>
      </w: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2016年08月09日 09:00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五、开标时间：</w:t>
      </w: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2016年08月09日 09:00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六、开标地点：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河南中路382弄1号717室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七、其它补充事宜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八、采购项目需要落实的政府采购政策：</w:t>
      </w:r>
    </w:p>
    <w:p w:rsidR="00793A17" w:rsidRPr="00793A17" w:rsidRDefault="00793A17" w:rsidP="00793A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3A17">
        <w:rPr>
          <w:rFonts w:ascii="宋体" w:eastAsia="宋体" w:hAnsi="宋体" w:cs="宋体" w:hint="eastAsia"/>
          <w:kern w:val="0"/>
          <w:sz w:val="24"/>
          <w:szCs w:val="24"/>
        </w:rPr>
        <w:t>政采</w:t>
      </w:r>
    </w:p>
    <w:p w:rsidR="00066FD5" w:rsidRDefault="00066FD5">
      <w:pPr>
        <w:rPr>
          <w:rFonts w:hint="eastAsia"/>
        </w:rPr>
      </w:pPr>
    </w:p>
    <w:sectPr w:rsidR="0006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65823"/>
    <w:multiLevelType w:val="multilevel"/>
    <w:tmpl w:val="DF16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BD"/>
    <w:rsid w:val="00066FD5"/>
    <w:rsid w:val="00793A17"/>
    <w:rsid w:val="009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A17"/>
    <w:rPr>
      <w:color w:val="0000FF"/>
      <w:u w:val="single"/>
    </w:rPr>
  </w:style>
  <w:style w:type="character" w:styleId="a4">
    <w:name w:val="Strong"/>
    <w:basedOn w:val="a0"/>
    <w:uiPriority w:val="22"/>
    <w:qFormat/>
    <w:rsid w:val="00793A17"/>
    <w:rPr>
      <w:b/>
      <w:bCs/>
    </w:rPr>
  </w:style>
  <w:style w:type="paragraph" w:styleId="a5">
    <w:name w:val="Normal (Web)"/>
    <w:basedOn w:val="a"/>
    <w:uiPriority w:val="99"/>
    <w:unhideWhenUsed/>
    <w:rsid w:val="00793A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793A17"/>
    <w:rPr>
      <w:color w:val="FFFFFF"/>
      <w:shd w:val="clear" w:color="auto" w:fill="A00000"/>
    </w:rPr>
  </w:style>
  <w:style w:type="character" w:customStyle="1" w:styleId="gpa">
    <w:name w:val="gpa"/>
    <w:basedOn w:val="a0"/>
    <w:rsid w:val="00793A17"/>
  </w:style>
  <w:style w:type="paragraph" w:customStyle="1" w:styleId="tc1">
    <w:name w:val="tc1"/>
    <w:basedOn w:val="a"/>
    <w:rsid w:val="00793A17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793A1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93A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A17"/>
    <w:rPr>
      <w:color w:val="0000FF"/>
      <w:u w:val="single"/>
    </w:rPr>
  </w:style>
  <w:style w:type="character" w:styleId="a4">
    <w:name w:val="Strong"/>
    <w:basedOn w:val="a0"/>
    <w:uiPriority w:val="22"/>
    <w:qFormat/>
    <w:rsid w:val="00793A17"/>
    <w:rPr>
      <w:b/>
      <w:bCs/>
    </w:rPr>
  </w:style>
  <w:style w:type="paragraph" w:styleId="a5">
    <w:name w:val="Normal (Web)"/>
    <w:basedOn w:val="a"/>
    <w:uiPriority w:val="99"/>
    <w:unhideWhenUsed/>
    <w:rsid w:val="00793A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793A17"/>
    <w:rPr>
      <w:color w:val="FFFFFF"/>
      <w:shd w:val="clear" w:color="auto" w:fill="A00000"/>
    </w:rPr>
  </w:style>
  <w:style w:type="character" w:customStyle="1" w:styleId="gpa">
    <w:name w:val="gpa"/>
    <w:basedOn w:val="a0"/>
    <w:rsid w:val="00793A17"/>
  </w:style>
  <w:style w:type="paragraph" w:customStyle="1" w:styleId="tc1">
    <w:name w:val="tc1"/>
    <w:basedOn w:val="a"/>
    <w:rsid w:val="00793A17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793A1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93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0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5947033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37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061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1476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zycg/" TargetMode="External"/><Relationship Id="rId13" Type="http://schemas.openxmlformats.org/officeDocument/2006/relationships/hyperlink" Target="http://www.ccgp.gov.cn/zt/" TargetMode="External"/><Relationship Id="rId18" Type="http://schemas.openxmlformats.org/officeDocument/2006/relationships/hyperlink" Target="http://www.ccgp.gov.cn/servlet/Download?uuid=4E92AD5DD3D3CA5B382E012B01B01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cgp.gov.cn/bx/" TargetMode="External"/><Relationship Id="rId12" Type="http://schemas.openxmlformats.org/officeDocument/2006/relationships/hyperlink" Target="http://www.ccgp.gov.cn/wiki/" TargetMode="External"/><Relationship Id="rId17" Type="http://schemas.openxmlformats.org/officeDocument/2006/relationships/hyperlink" Target="http://www.ccgp.gov.cn/cggg/dfgg/gkzb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gp.gov.cn/cggg/dfg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cgp.gov.cn/zcfg/" TargetMode="External"/><Relationship Id="rId11" Type="http://schemas.openxmlformats.org/officeDocument/2006/relationships/hyperlink" Target="http://www.ccgp.gov.cn/wtog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gp.gov.cn/cggg/" TargetMode="External"/><Relationship Id="rId10" Type="http://schemas.openxmlformats.org/officeDocument/2006/relationships/hyperlink" Target="http://www.ccgp.gov.cn/gps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gp.gov.cn/dfcg/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2016-07-20T12:42:00Z</dcterms:created>
  <dcterms:modified xsi:type="dcterms:W3CDTF">2016-07-20T12:42:00Z</dcterms:modified>
</cp:coreProperties>
</file>