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ind w:firstLine="480"/>
        <w:jc w:val="center"/>
        <w:rPr>
          <w:rFonts w:ascii="Arial" w:hAnsi="Arial" w:cs="Arial"/>
          <w:color w:val="484D53"/>
          <w:kern w:val="0"/>
          <w:sz w:val="21"/>
          <w:szCs w:val="21"/>
        </w:rPr>
      </w:pPr>
      <w:r>
        <w:rPr>
          <w:rFonts w:ascii="Arial" w:hAnsi="Arial" w:cs="Arial"/>
          <w:b/>
          <w:bCs/>
          <w:color w:val="484D53"/>
          <w:kern w:val="0"/>
          <w:sz w:val="21"/>
        </w:rPr>
        <w:t>关于征集2016年度上海学校德育</w:t>
      </w:r>
    </w:p>
    <w:p>
      <w:pPr>
        <w:widowControl/>
        <w:spacing w:line="360" w:lineRule="atLeast"/>
        <w:ind w:firstLine="480"/>
        <w:jc w:val="center"/>
        <w:rPr>
          <w:rFonts w:ascii="Arial" w:hAnsi="Arial" w:cs="Arial"/>
          <w:color w:val="484D53"/>
          <w:kern w:val="0"/>
          <w:sz w:val="21"/>
          <w:szCs w:val="21"/>
        </w:rPr>
      </w:pPr>
      <w:r>
        <w:rPr>
          <w:rFonts w:ascii="Arial" w:hAnsi="Arial" w:cs="Arial"/>
          <w:b/>
          <w:bCs/>
          <w:color w:val="484D53"/>
          <w:kern w:val="0"/>
          <w:sz w:val="21"/>
        </w:rPr>
        <w:t>理论与实践类研究课题相关选题的通知</w:t>
      </w:r>
    </w:p>
    <w:p>
      <w:pPr>
        <w:widowControl/>
        <w:spacing w:line="360" w:lineRule="atLeast"/>
        <w:ind w:firstLine="480"/>
        <w:jc w:val="center"/>
        <w:rPr>
          <w:rFonts w:ascii="Arial" w:hAnsi="Arial" w:cs="Arial"/>
          <w:color w:val="484D53"/>
          <w:kern w:val="0"/>
          <w:sz w:val="21"/>
          <w:szCs w:val="21"/>
        </w:rPr>
      </w:pPr>
      <w:r>
        <w:rPr>
          <w:rFonts w:ascii="Arial" w:hAnsi="Arial" w:cs="Arial"/>
          <w:color w:val="484D53"/>
          <w:kern w:val="0"/>
          <w:sz w:val="21"/>
          <w:szCs w:val="21"/>
        </w:rPr>
        <w:t> </w:t>
      </w:r>
    </w:p>
    <w:p>
      <w:pPr>
        <w:widowControl/>
        <w:spacing w:line="360" w:lineRule="atLeast"/>
        <w:ind w:firstLine="480"/>
        <w:jc w:val="center"/>
        <w:rPr>
          <w:rFonts w:ascii="Arial" w:hAnsi="Arial" w:cs="Arial"/>
          <w:color w:val="484D53"/>
          <w:kern w:val="0"/>
          <w:sz w:val="21"/>
          <w:szCs w:val="21"/>
        </w:rPr>
      </w:pPr>
      <w:r>
        <w:rPr>
          <w:rFonts w:ascii="Arial" w:hAnsi="Arial" w:cs="Arial"/>
          <w:color w:val="484D53"/>
          <w:kern w:val="0"/>
          <w:sz w:val="21"/>
          <w:szCs w:val="21"/>
        </w:rPr>
        <w:t> </w:t>
      </w:r>
    </w:p>
    <w:p>
      <w:pPr>
        <w:widowControl/>
        <w:spacing w:line="360" w:lineRule="atLeast"/>
        <w:ind w:firstLine="480"/>
        <w:jc w:val="left"/>
        <w:rPr>
          <w:rFonts w:ascii="Arial" w:hAnsi="Arial" w:cs="Arial"/>
          <w:color w:val="484D53"/>
          <w:kern w:val="0"/>
          <w:sz w:val="21"/>
          <w:szCs w:val="21"/>
        </w:rPr>
      </w:pPr>
      <w:r>
        <w:rPr>
          <w:rFonts w:ascii="Arial" w:hAnsi="Arial" w:cs="Arial"/>
          <w:color w:val="484D53"/>
          <w:kern w:val="0"/>
          <w:sz w:val="21"/>
          <w:szCs w:val="21"/>
        </w:rPr>
        <w:t>各高校思研会、区县教育局及相关单位：</w:t>
      </w:r>
    </w:p>
    <w:p>
      <w:pPr>
        <w:widowControl/>
        <w:spacing w:line="360" w:lineRule="atLeast"/>
        <w:ind w:firstLine="480"/>
        <w:jc w:val="left"/>
        <w:rPr>
          <w:rFonts w:hint="eastAsia" w:ascii="Arial" w:hAnsi="Arial" w:cs="Arial"/>
          <w:color w:val="484D53"/>
          <w:kern w:val="0"/>
          <w:sz w:val="21"/>
          <w:szCs w:val="21"/>
        </w:rPr>
      </w:pPr>
      <w:r>
        <w:rPr>
          <w:rFonts w:ascii="Arial" w:hAnsi="Arial" w:cs="Arial"/>
          <w:color w:val="484D53"/>
          <w:kern w:val="0"/>
          <w:sz w:val="21"/>
          <w:szCs w:val="21"/>
        </w:rPr>
        <w:t>为深入学习贯彻落实党的十八大精神和习近平总书记系列重要讲话精神，进一步提升上海市学校德育研究的整体水平，增强德育理论与实践研究的科学性、前瞻性和德育工作的针对性、实效性，本会将开展2016年度上海学校德育研究相关选题的征集工作。现将有关事项通知如下：</w:t>
      </w:r>
    </w:p>
    <w:p>
      <w:pPr>
        <w:widowControl/>
        <w:spacing w:line="360" w:lineRule="atLeast"/>
        <w:ind w:firstLine="480"/>
        <w:jc w:val="left"/>
        <w:rPr>
          <w:rFonts w:ascii="Arial" w:hAnsi="Arial" w:cs="Arial"/>
          <w:color w:val="484D53"/>
          <w:kern w:val="0"/>
          <w:sz w:val="21"/>
          <w:szCs w:val="21"/>
        </w:rPr>
      </w:pPr>
    </w:p>
    <w:p>
      <w:pPr>
        <w:widowControl/>
        <w:spacing w:line="360" w:lineRule="atLeast"/>
        <w:ind w:firstLine="480"/>
        <w:jc w:val="left"/>
        <w:rPr>
          <w:rFonts w:ascii="Arial" w:hAnsi="Arial" w:cs="Arial"/>
          <w:color w:val="484D53"/>
          <w:kern w:val="0"/>
          <w:sz w:val="21"/>
          <w:szCs w:val="21"/>
        </w:rPr>
      </w:pPr>
      <w:r>
        <w:rPr>
          <w:rFonts w:ascii="Arial" w:hAnsi="Arial" w:cs="Arial"/>
          <w:b/>
          <w:bCs/>
          <w:color w:val="484D53"/>
          <w:kern w:val="0"/>
          <w:sz w:val="21"/>
        </w:rPr>
        <w:t>一、研究类型及主题选择</w:t>
      </w:r>
    </w:p>
    <w:p>
      <w:pPr>
        <w:widowControl/>
        <w:spacing w:line="360" w:lineRule="atLeast"/>
        <w:ind w:firstLine="480"/>
        <w:jc w:val="left"/>
        <w:rPr>
          <w:rFonts w:ascii="Arial" w:hAnsi="Arial" w:cs="Arial"/>
          <w:color w:val="484D53"/>
          <w:kern w:val="0"/>
          <w:sz w:val="21"/>
          <w:szCs w:val="21"/>
        </w:rPr>
      </w:pPr>
      <w:r>
        <w:rPr>
          <w:rFonts w:ascii="Arial" w:hAnsi="Arial" w:cs="Arial"/>
          <w:b/>
          <w:bCs/>
          <w:color w:val="484D53"/>
          <w:kern w:val="0"/>
          <w:sz w:val="21"/>
        </w:rPr>
        <w:t>（一）德育理论研究课题</w:t>
      </w:r>
      <w:r>
        <w:rPr>
          <w:rFonts w:ascii="Arial" w:hAnsi="Arial" w:cs="Arial"/>
          <w:color w:val="484D53"/>
          <w:kern w:val="0"/>
          <w:sz w:val="21"/>
          <w:szCs w:val="21"/>
        </w:rPr>
        <w:t>（年限1-2年，资助经费3-8万）</w:t>
      </w:r>
    </w:p>
    <w:p>
      <w:pPr>
        <w:widowControl/>
        <w:spacing w:line="360" w:lineRule="atLeast"/>
        <w:ind w:firstLine="480"/>
        <w:jc w:val="left"/>
        <w:rPr>
          <w:rFonts w:ascii="Arial" w:hAnsi="Arial" w:cs="Arial"/>
          <w:color w:val="484D53"/>
          <w:kern w:val="0"/>
          <w:sz w:val="21"/>
          <w:szCs w:val="21"/>
        </w:rPr>
      </w:pPr>
      <w:r>
        <w:rPr>
          <w:rFonts w:ascii="Arial" w:hAnsi="Arial" w:cs="Arial"/>
          <w:color w:val="484D53"/>
          <w:kern w:val="0"/>
          <w:sz w:val="21"/>
          <w:szCs w:val="21"/>
        </w:rPr>
        <w:t>■ 主题：</w:t>
      </w:r>
    </w:p>
    <w:p>
      <w:pPr>
        <w:widowControl/>
        <w:spacing w:line="360" w:lineRule="atLeast"/>
        <w:ind w:firstLine="480"/>
        <w:jc w:val="left"/>
        <w:rPr>
          <w:rFonts w:ascii="Arial" w:hAnsi="Arial" w:cs="Arial"/>
          <w:color w:val="484D53"/>
          <w:kern w:val="0"/>
          <w:sz w:val="21"/>
          <w:szCs w:val="21"/>
        </w:rPr>
      </w:pPr>
      <w:r>
        <w:rPr>
          <w:rFonts w:ascii="Arial" w:hAnsi="Arial" w:cs="Arial"/>
          <w:color w:val="484D53"/>
          <w:kern w:val="0"/>
          <w:sz w:val="21"/>
          <w:szCs w:val="21"/>
        </w:rPr>
        <w:t>1.德育相关工作与党、国家大政方针关联的</w:t>
      </w:r>
      <w:r>
        <w:rPr>
          <w:rFonts w:ascii="Arial" w:hAnsi="Arial" w:cs="Arial"/>
          <w:color w:val="484D53"/>
          <w:kern w:val="0"/>
          <w:sz w:val="21"/>
          <w:szCs w:val="21"/>
          <w:u w:val="single"/>
        </w:rPr>
        <w:t>政策性研究</w:t>
      </w:r>
      <w:r>
        <w:rPr>
          <w:rFonts w:ascii="Arial" w:hAnsi="Arial" w:cs="Arial"/>
          <w:color w:val="484D53"/>
          <w:kern w:val="0"/>
          <w:sz w:val="21"/>
          <w:szCs w:val="21"/>
        </w:rPr>
        <w:t>；</w:t>
      </w:r>
    </w:p>
    <w:p>
      <w:pPr>
        <w:widowControl/>
        <w:spacing w:line="360" w:lineRule="atLeast"/>
        <w:ind w:firstLine="480"/>
        <w:jc w:val="left"/>
        <w:rPr>
          <w:rFonts w:ascii="Arial" w:hAnsi="Arial" w:cs="Arial"/>
          <w:color w:val="484D53"/>
          <w:kern w:val="0"/>
          <w:sz w:val="21"/>
          <w:szCs w:val="21"/>
        </w:rPr>
      </w:pPr>
      <w:r>
        <w:rPr>
          <w:rFonts w:ascii="Arial" w:hAnsi="Arial" w:cs="Arial"/>
          <w:color w:val="484D53"/>
          <w:kern w:val="0"/>
          <w:sz w:val="21"/>
          <w:szCs w:val="21"/>
        </w:rPr>
        <w:t>2.德育相关问题的哲学人文学科方面的</w:t>
      </w:r>
      <w:r>
        <w:rPr>
          <w:rFonts w:ascii="Arial" w:hAnsi="Arial" w:cs="Arial"/>
          <w:color w:val="484D53"/>
          <w:kern w:val="0"/>
          <w:sz w:val="21"/>
          <w:szCs w:val="21"/>
          <w:u w:val="single"/>
        </w:rPr>
        <w:t>专业性研究</w:t>
      </w:r>
      <w:r>
        <w:rPr>
          <w:rFonts w:ascii="Arial" w:hAnsi="Arial" w:cs="Arial"/>
          <w:color w:val="484D53"/>
          <w:kern w:val="0"/>
          <w:sz w:val="21"/>
          <w:szCs w:val="21"/>
        </w:rPr>
        <w:t>；</w:t>
      </w:r>
    </w:p>
    <w:p>
      <w:pPr>
        <w:widowControl/>
        <w:spacing w:line="360" w:lineRule="atLeast"/>
        <w:ind w:firstLine="480"/>
        <w:jc w:val="left"/>
        <w:rPr>
          <w:rFonts w:ascii="Arial" w:hAnsi="Arial" w:cs="Arial"/>
          <w:color w:val="484D53"/>
          <w:kern w:val="0"/>
          <w:sz w:val="21"/>
          <w:szCs w:val="21"/>
        </w:rPr>
      </w:pPr>
      <w:r>
        <w:rPr>
          <w:rFonts w:ascii="Arial" w:hAnsi="Arial" w:cs="Arial"/>
          <w:color w:val="484D53"/>
          <w:kern w:val="0"/>
          <w:sz w:val="21"/>
          <w:szCs w:val="21"/>
        </w:rPr>
        <w:t>3.德育相关工作的目标、理念、内容及机制等方面的</w:t>
      </w:r>
      <w:r>
        <w:rPr>
          <w:rFonts w:ascii="Arial" w:hAnsi="Arial" w:cs="Arial"/>
          <w:color w:val="484D53"/>
          <w:kern w:val="0"/>
          <w:sz w:val="21"/>
          <w:szCs w:val="21"/>
          <w:u w:val="single"/>
        </w:rPr>
        <w:t>理论研究</w:t>
      </w:r>
      <w:r>
        <w:rPr>
          <w:rFonts w:ascii="Arial" w:hAnsi="Arial" w:cs="Arial"/>
          <w:color w:val="484D53"/>
          <w:kern w:val="0"/>
          <w:sz w:val="21"/>
          <w:szCs w:val="21"/>
        </w:rPr>
        <w:t>。</w:t>
      </w:r>
    </w:p>
    <w:p>
      <w:pPr>
        <w:widowControl/>
        <w:spacing w:line="360" w:lineRule="atLeast"/>
        <w:ind w:firstLine="480"/>
        <w:jc w:val="left"/>
        <w:rPr>
          <w:rFonts w:ascii="Arial" w:hAnsi="Arial" w:cs="Arial"/>
          <w:color w:val="484D53"/>
          <w:kern w:val="0"/>
          <w:sz w:val="21"/>
          <w:szCs w:val="21"/>
        </w:rPr>
      </w:pPr>
      <w:r>
        <w:rPr>
          <w:rFonts w:ascii="Arial" w:hAnsi="Arial" w:cs="Arial"/>
          <w:color w:val="484D53"/>
          <w:kern w:val="0"/>
          <w:sz w:val="21"/>
          <w:szCs w:val="21"/>
        </w:rPr>
        <w:t>■ 研究者：主要是各类学校及管理部门中从事宣传思想文化和德育工作的资深管理者以及相关专家等。</w:t>
      </w:r>
    </w:p>
    <w:p>
      <w:pPr>
        <w:widowControl/>
        <w:spacing w:line="360" w:lineRule="atLeast"/>
        <w:ind w:firstLine="480"/>
        <w:jc w:val="left"/>
        <w:rPr>
          <w:rFonts w:ascii="Arial" w:hAnsi="Arial" w:cs="Arial"/>
          <w:color w:val="484D53"/>
          <w:kern w:val="0"/>
          <w:sz w:val="21"/>
          <w:szCs w:val="21"/>
        </w:rPr>
      </w:pPr>
      <w:r>
        <w:rPr>
          <w:rFonts w:ascii="Arial" w:hAnsi="Arial" w:cs="Arial"/>
          <w:b/>
          <w:bCs/>
          <w:color w:val="484D53"/>
          <w:kern w:val="0"/>
          <w:sz w:val="21"/>
        </w:rPr>
        <w:t>（二）德育实践研究课题</w:t>
      </w:r>
      <w:r>
        <w:rPr>
          <w:rFonts w:ascii="Arial" w:hAnsi="Arial" w:cs="Arial"/>
          <w:color w:val="484D53"/>
          <w:kern w:val="0"/>
          <w:sz w:val="21"/>
          <w:szCs w:val="21"/>
        </w:rPr>
        <w:t>（年限1年，资助经费2万）</w:t>
      </w:r>
    </w:p>
    <w:p>
      <w:pPr>
        <w:widowControl/>
        <w:spacing w:line="360" w:lineRule="atLeast"/>
        <w:ind w:firstLine="480"/>
        <w:jc w:val="left"/>
        <w:rPr>
          <w:rFonts w:ascii="Arial" w:hAnsi="Arial" w:cs="Arial"/>
          <w:color w:val="484D53"/>
          <w:kern w:val="0"/>
          <w:sz w:val="21"/>
          <w:szCs w:val="21"/>
        </w:rPr>
      </w:pPr>
      <w:r>
        <w:rPr>
          <w:rFonts w:ascii="Arial" w:hAnsi="Arial" w:cs="Arial"/>
          <w:color w:val="484D53"/>
          <w:kern w:val="0"/>
          <w:sz w:val="21"/>
          <w:szCs w:val="21"/>
        </w:rPr>
        <w:t>■ 主题：</w:t>
      </w:r>
    </w:p>
    <w:p>
      <w:pPr>
        <w:widowControl/>
        <w:spacing w:line="360" w:lineRule="atLeast"/>
        <w:ind w:firstLine="480"/>
        <w:jc w:val="left"/>
        <w:rPr>
          <w:rFonts w:ascii="Arial" w:hAnsi="Arial" w:cs="Arial"/>
          <w:color w:val="484D53"/>
          <w:kern w:val="0"/>
          <w:sz w:val="21"/>
          <w:szCs w:val="21"/>
        </w:rPr>
      </w:pPr>
      <w:r>
        <w:rPr>
          <w:rFonts w:ascii="Arial" w:hAnsi="Arial" w:cs="Arial"/>
          <w:color w:val="484D53"/>
          <w:kern w:val="0"/>
          <w:sz w:val="21"/>
          <w:szCs w:val="21"/>
        </w:rPr>
        <w:t>基于(或结合)学校德育有关工作的思考、探索等</w:t>
      </w:r>
      <w:r>
        <w:rPr>
          <w:rFonts w:ascii="Arial" w:hAnsi="Arial" w:cs="Arial"/>
          <w:color w:val="484D53"/>
          <w:kern w:val="0"/>
          <w:sz w:val="21"/>
          <w:szCs w:val="21"/>
          <w:u w:val="single"/>
        </w:rPr>
        <w:t>专题研究</w:t>
      </w:r>
      <w:r>
        <w:rPr>
          <w:rFonts w:ascii="Arial" w:hAnsi="Arial" w:cs="Arial"/>
          <w:color w:val="484D53"/>
          <w:kern w:val="0"/>
          <w:sz w:val="21"/>
          <w:szCs w:val="21"/>
        </w:rPr>
        <w:t>，也可以是某项实际工作经验的系统总结和理性提升等</w:t>
      </w:r>
      <w:r>
        <w:rPr>
          <w:rFonts w:ascii="Arial" w:hAnsi="Arial" w:cs="Arial"/>
          <w:color w:val="484D53"/>
          <w:kern w:val="0"/>
          <w:sz w:val="21"/>
          <w:szCs w:val="21"/>
          <w:u w:val="single"/>
        </w:rPr>
        <w:t>实践研究</w:t>
      </w:r>
      <w:r>
        <w:rPr>
          <w:rFonts w:ascii="Arial" w:hAnsi="Arial" w:cs="Arial"/>
          <w:color w:val="484D53"/>
          <w:kern w:val="0"/>
          <w:sz w:val="21"/>
          <w:szCs w:val="21"/>
        </w:rPr>
        <w:t>。</w:t>
      </w:r>
    </w:p>
    <w:p>
      <w:pPr>
        <w:widowControl/>
        <w:spacing w:line="360" w:lineRule="atLeast"/>
        <w:ind w:firstLine="480"/>
        <w:jc w:val="left"/>
        <w:rPr>
          <w:rFonts w:ascii="Arial" w:hAnsi="Arial" w:cs="Arial"/>
          <w:color w:val="484D53"/>
          <w:kern w:val="0"/>
          <w:sz w:val="21"/>
          <w:szCs w:val="21"/>
        </w:rPr>
      </w:pPr>
      <w:r>
        <w:rPr>
          <w:rFonts w:ascii="Arial" w:hAnsi="Arial" w:cs="Arial"/>
          <w:color w:val="484D53"/>
          <w:kern w:val="0"/>
          <w:sz w:val="21"/>
          <w:szCs w:val="21"/>
        </w:rPr>
        <w:t>■ 研究者：主要是学校及管理部门中从事宣传思想文化及德育工作的一线教师和基层管理者及相关研究人员等。</w:t>
      </w:r>
    </w:p>
    <w:p>
      <w:pPr>
        <w:widowControl/>
        <w:spacing w:line="360" w:lineRule="atLeast"/>
        <w:ind w:firstLine="480"/>
        <w:jc w:val="left"/>
        <w:rPr>
          <w:rFonts w:ascii="Arial" w:hAnsi="Arial" w:cs="Arial"/>
          <w:color w:val="484D53"/>
          <w:kern w:val="0"/>
          <w:sz w:val="21"/>
          <w:szCs w:val="21"/>
        </w:rPr>
      </w:pPr>
      <w:r>
        <w:rPr>
          <w:rFonts w:ascii="Arial" w:hAnsi="Arial" w:cs="Arial"/>
          <w:color w:val="484D53"/>
          <w:kern w:val="0"/>
          <w:sz w:val="21"/>
          <w:szCs w:val="21"/>
        </w:rPr>
        <w:t> </w:t>
      </w:r>
    </w:p>
    <w:p>
      <w:pPr>
        <w:widowControl/>
        <w:spacing w:line="360" w:lineRule="atLeast"/>
        <w:ind w:firstLine="480"/>
        <w:jc w:val="left"/>
        <w:rPr>
          <w:rFonts w:ascii="Arial" w:hAnsi="Arial" w:cs="Arial"/>
          <w:color w:val="484D53"/>
          <w:kern w:val="0"/>
          <w:sz w:val="21"/>
          <w:szCs w:val="21"/>
        </w:rPr>
      </w:pPr>
      <w:r>
        <w:rPr>
          <w:rFonts w:ascii="Arial" w:hAnsi="Arial" w:cs="Arial"/>
          <w:b/>
          <w:bCs/>
          <w:color w:val="484D53"/>
          <w:kern w:val="0"/>
          <w:sz w:val="21"/>
        </w:rPr>
        <w:t>二、研究选题的推荐方式及要求</w:t>
      </w:r>
    </w:p>
    <w:p>
      <w:pPr>
        <w:widowControl/>
        <w:spacing w:line="360" w:lineRule="atLeast"/>
        <w:ind w:firstLine="480"/>
        <w:jc w:val="left"/>
        <w:rPr>
          <w:rFonts w:ascii="Arial" w:hAnsi="Arial" w:cs="Arial"/>
          <w:color w:val="484D53"/>
          <w:kern w:val="0"/>
          <w:sz w:val="21"/>
          <w:szCs w:val="21"/>
        </w:rPr>
      </w:pPr>
      <w:r>
        <w:rPr>
          <w:rFonts w:ascii="Arial" w:hAnsi="Arial" w:cs="Arial"/>
          <w:color w:val="484D53"/>
          <w:kern w:val="0"/>
          <w:sz w:val="21"/>
          <w:szCs w:val="21"/>
        </w:rPr>
        <w:t>推荐选题需包括：</w:t>
      </w:r>
      <w:r>
        <w:rPr>
          <w:rFonts w:ascii="Arial" w:hAnsi="Arial" w:cs="Arial"/>
          <w:b/>
          <w:bCs/>
          <w:color w:val="484D53"/>
          <w:kern w:val="0"/>
          <w:sz w:val="21"/>
        </w:rPr>
        <w:t>课题名称</w:t>
      </w:r>
      <w:r>
        <w:rPr>
          <w:rFonts w:ascii="Arial" w:hAnsi="Arial" w:cs="Arial"/>
          <w:color w:val="484D53"/>
          <w:kern w:val="0"/>
          <w:sz w:val="21"/>
          <w:szCs w:val="21"/>
        </w:rPr>
        <w:t>、</w:t>
      </w:r>
      <w:r>
        <w:rPr>
          <w:rFonts w:ascii="Arial" w:hAnsi="Arial" w:cs="Arial"/>
          <w:b/>
          <w:bCs/>
          <w:color w:val="484D53"/>
          <w:kern w:val="0"/>
          <w:sz w:val="21"/>
        </w:rPr>
        <w:t>研究年限</w:t>
      </w:r>
      <w:r>
        <w:rPr>
          <w:rFonts w:ascii="Arial" w:hAnsi="Arial" w:cs="Arial"/>
          <w:color w:val="484D53"/>
          <w:kern w:val="0"/>
          <w:sz w:val="21"/>
          <w:szCs w:val="21"/>
        </w:rPr>
        <w:t>、</w:t>
      </w:r>
      <w:r>
        <w:rPr>
          <w:rFonts w:ascii="Arial" w:hAnsi="Arial" w:cs="Arial"/>
          <w:b/>
          <w:bCs/>
          <w:color w:val="484D53"/>
          <w:kern w:val="0"/>
          <w:sz w:val="21"/>
        </w:rPr>
        <w:t>资助经费</w:t>
      </w:r>
      <w:r>
        <w:rPr>
          <w:rFonts w:ascii="Arial" w:hAnsi="Arial" w:cs="Arial"/>
          <w:color w:val="484D53"/>
          <w:kern w:val="0"/>
          <w:sz w:val="21"/>
          <w:szCs w:val="21"/>
        </w:rPr>
        <w:t>、</w:t>
      </w:r>
      <w:r>
        <w:rPr>
          <w:rFonts w:ascii="Arial" w:hAnsi="Arial" w:cs="Arial"/>
          <w:b/>
          <w:bCs/>
          <w:color w:val="484D53"/>
          <w:kern w:val="0"/>
          <w:sz w:val="21"/>
        </w:rPr>
        <w:t>研究要点</w:t>
      </w:r>
      <w:r>
        <w:rPr>
          <w:rFonts w:ascii="Arial" w:hAnsi="Arial" w:cs="Arial"/>
          <w:color w:val="484D53"/>
          <w:kern w:val="0"/>
          <w:sz w:val="21"/>
          <w:szCs w:val="21"/>
        </w:rPr>
        <w:t>及</w:t>
      </w:r>
      <w:r>
        <w:rPr>
          <w:rFonts w:ascii="Arial" w:hAnsi="Arial" w:cs="Arial"/>
          <w:b/>
          <w:bCs/>
          <w:color w:val="484D53"/>
          <w:kern w:val="0"/>
          <w:sz w:val="21"/>
        </w:rPr>
        <w:t>成果形式</w:t>
      </w:r>
      <w:r>
        <w:rPr>
          <w:rFonts w:ascii="Arial" w:hAnsi="Arial" w:cs="Arial"/>
          <w:color w:val="484D53"/>
          <w:kern w:val="0"/>
          <w:sz w:val="21"/>
          <w:szCs w:val="21"/>
        </w:rPr>
        <w:t>等（具体样式参见附件），推荐选题材料（电子版）文件名要注明“选题推荐”字样，并于2015年10月25日前发至联系邮箱。近两年的《上海学校德育研究课题指南》等参考材料可到上海市学生德育发展中心网</w:t>
      </w:r>
      <w:bookmarkStart w:id="0" w:name="_GoBack"/>
      <w:bookmarkEnd w:id="0"/>
      <w:r>
        <w:rPr>
          <w:rFonts w:ascii="Arial" w:hAnsi="Arial" w:cs="Arial"/>
          <w:color w:val="484D53"/>
          <w:kern w:val="0"/>
          <w:sz w:val="21"/>
          <w:szCs w:val="21"/>
        </w:rPr>
        <w:t>上查询。</w:t>
      </w:r>
    </w:p>
    <w:p>
      <w:pPr>
        <w:widowControl/>
        <w:spacing w:line="360" w:lineRule="atLeast"/>
        <w:ind w:firstLine="480"/>
        <w:jc w:val="left"/>
        <w:rPr>
          <w:rFonts w:hint="eastAsia" w:ascii="Arial" w:hAnsi="Arial" w:cs="Arial"/>
          <w:color w:val="484D53"/>
          <w:kern w:val="0"/>
          <w:sz w:val="21"/>
          <w:szCs w:val="21"/>
        </w:rPr>
      </w:pPr>
      <w:r>
        <w:rPr>
          <w:rFonts w:ascii="Arial" w:hAnsi="Arial" w:cs="Arial"/>
          <w:color w:val="484D53"/>
          <w:kern w:val="0"/>
          <w:sz w:val="21"/>
          <w:szCs w:val="21"/>
        </w:rPr>
        <w:t>望各高校、区县教育局及相关单位广泛动员教育工作者、管理者和研究者积极参与。</w:t>
      </w:r>
    </w:p>
    <w:p>
      <w:pPr>
        <w:widowControl/>
        <w:spacing w:line="360" w:lineRule="atLeast"/>
        <w:ind w:firstLine="480"/>
        <w:jc w:val="left"/>
        <w:rPr>
          <w:rFonts w:ascii="Arial" w:hAnsi="Arial" w:cs="Arial"/>
          <w:color w:val="484D53"/>
          <w:kern w:val="0"/>
          <w:sz w:val="21"/>
          <w:szCs w:val="21"/>
        </w:rPr>
      </w:pPr>
    </w:p>
    <w:p>
      <w:pPr>
        <w:widowControl/>
        <w:spacing w:line="360" w:lineRule="atLeast"/>
        <w:ind w:firstLine="480"/>
        <w:jc w:val="left"/>
        <w:rPr>
          <w:rFonts w:ascii="Arial" w:hAnsi="Arial" w:cs="Arial"/>
          <w:color w:val="484D53"/>
          <w:kern w:val="0"/>
          <w:sz w:val="21"/>
          <w:szCs w:val="21"/>
        </w:rPr>
      </w:pPr>
      <w:r>
        <w:rPr>
          <w:rFonts w:ascii="Arial" w:hAnsi="Arial" w:cs="Arial"/>
          <w:b/>
          <w:bCs/>
          <w:color w:val="484D53"/>
          <w:kern w:val="0"/>
          <w:sz w:val="21"/>
        </w:rPr>
        <w:t>三、联系方式</w:t>
      </w:r>
    </w:p>
    <w:p>
      <w:pPr>
        <w:widowControl/>
        <w:spacing w:line="360" w:lineRule="atLeast"/>
        <w:ind w:firstLine="480"/>
        <w:jc w:val="left"/>
        <w:rPr>
          <w:rFonts w:ascii="Arial" w:hAnsi="Arial" w:cs="Arial"/>
          <w:color w:val="484D53"/>
          <w:kern w:val="0"/>
          <w:sz w:val="21"/>
          <w:szCs w:val="21"/>
        </w:rPr>
      </w:pPr>
      <w:r>
        <w:rPr>
          <w:rFonts w:ascii="Arial" w:hAnsi="Arial" w:cs="Arial"/>
          <w:color w:val="484D53"/>
          <w:kern w:val="0"/>
          <w:sz w:val="21"/>
          <w:szCs w:val="21"/>
        </w:rPr>
        <w:t>  上海学生德育发展中心联系人：杨智勇  电话：62089768</w:t>
      </w:r>
    </w:p>
    <w:p>
      <w:pPr>
        <w:widowControl/>
        <w:spacing w:line="360" w:lineRule="atLeast"/>
        <w:ind w:firstLine="480"/>
        <w:jc w:val="left"/>
        <w:rPr>
          <w:rFonts w:ascii="Arial" w:hAnsi="Arial" w:cs="Arial"/>
          <w:color w:val="484D53"/>
          <w:kern w:val="0"/>
          <w:sz w:val="21"/>
          <w:szCs w:val="21"/>
        </w:rPr>
      </w:pPr>
      <w:r>
        <w:rPr>
          <w:rFonts w:ascii="Arial" w:hAnsi="Arial" w:cs="Arial"/>
          <w:color w:val="484D53"/>
          <w:kern w:val="0"/>
          <w:sz w:val="21"/>
          <w:szCs w:val="21"/>
        </w:rPr>
        <w:t>   联系信箱：deyuyanjiuketi@163.com</w:t>
      </w:r>
    </w:p>
    <w:p>
      <w:pPr>
        <w:widowControl/>
        <w:spacing w:line="360" w:lineRule="atLeast"/>
        <w:ind w:firstLine="480"/>
        <w:jc w:val="left"/>
        <w:rPr>
          <w:rFonts w:ascii="Arial" w:hAnsi="Arial" w:cs="Arial"/>
          <w:color w:val="484D53"/>
          <w:kern w:val="0"/>
          <w:sz w:val="21"/>
          <w:szCs w:val="21"/>
        </w:rPr>
      </w:pPr>
      <w:r>
        <w:rPr>
          <w:rFonts w:ascii="Arial" w:hAnsi="Arial" w:cs="Arial"/>
          <w:color w:val="484D53"/>
          <w:kern w:val="0"/>
          <w:sz w:val="21"/>
          <w:szCs w:val="21"/>
        </w:rPr>
        <w:t>    上海市教卫系统思研会联系人：卢天琳  电话：23112961</w:t>
      </w:r>
    </w:p>
    <w:p>
      <w:pPr>
        <w:widowControl/>
        <w:spacing w:line="360" w:lineRule="atLeast"/>
        <w:ind w:firstLine="480"/>
        <w:jc w:val="left"/>
        <w:rPr>
          <w:rFonts w:ascii="Arial" w:hAnsi="Arial" w:cs="Arial"/>
          <w:color w:val="484D53"/>
          <w:kern w:val="0"/>
          <w:sz w:val="21"/>
          <w:szCs w:val="21"/>
        </w:rPr>
      </w:pPr>
      <w:r>
        <w:rPr>
          <w:rFonts w:ascii="Arial" w:hAnsi="Arial" w:cs="Arial"/>
          <w:color w:val="484D53"/>
          <w:kern w:val="0"/>
          <w:sz w:val="21"/>
          <w:szCs w:val="21"/>
        </w:rPr>
        <w:t>联系信箱：sjwsyh@163.com</w:t>
      </w:r>
    </w:p>
    <w:p>
      <w:pPr>
        <w:widowControl/>
        <w:spacing w:line="360" w:lineRule="atLeast"/>
        <w:ind w:firstLine="480"/>
        <w:jc w:val="left"/>
        <w:rPr>
          <w:rFonts w:ascii="Arial" w:hAnsi="Arial" w:cs="Arial"/>
          <w:color w:val="484D53"/>
          <w:kern w:val="0"/>
          <w:sz w:val="21"/>
          <w:szCs w:val="21"/>
        </w:rPr>
      </w:pPr>
      <w:r>
        <w:rPr>
          <w:rFonts w:ascii="Arial" w:hAnsi="Arial" w:cs="Arial"/>
          <w:color w:val="484D53"/>
          <w:kern w:val="0"/>
          <w:sz w:val="21"/>
          <w:szCs w:val="21"/>
        </w:rPr>
        <w:t> </w:t>
      </w:r>
    </w:p>
    <w:p>
      <w:pPr>
        <w:widowControl/>
        <w:spacing w:line="360" w:lineRule="atLeast"/>
        <w:ind w:firstLine="480"/>
        <w:jc w:val="left"/>
        <w:rPr>
          <w:rFonts w:ascii="Arial" w:hAnsi="Arial" w:cs="Arial"/>
          <w:color w:val="484D53"/>
          <w:kern w:val="0"/>
          <w:sz w:val="21"/>
          <w:szCs w:val="21"/>
        </w:rPr>
      </w:pPr>
      <w:r>
        <w:rPr>
          <w:rFonts w:ascii="Arial" w:hAnsi="Arial" w:cs="Arial"/>
          <w:b/>
          <w:bCs/>
          <w:color w:val="484D53"/>
          <w:kern w:val="0"/>
          <w:sz w:val="21"/>
        </w:rPr>
        <w:t>附：“推荐选题”样式参考</w:t>
      </w:r>
    </w:p>
    <w:p>
      <w:pPr>
        <w:widowControl/>
        <w:spacing w:line="360" w:lineRule="atLeast"/>
        <w:ind w:firstLine="480"/>
        <w:jc w:val="left"/>
        <w:rPr>
          <w:rFonts w:ascii="Arial" w:hAnsi="Arial" w:cs="Arial"/>
          <w:color w:val="484D53"/>
          <w:kern w:val="0"/>
          <w:sz w:val="21"/>
          <w:szCs w:val="21"/>
        </w:rPr>
      </w:pPr>
      <w:r>
        <w:rPr>
          <w:rFonts w:ascii="Arial" w:hAnsi="Arial" w:cs="Arial"/>
          <w:color w:val="484D53"/>
          <w:kern w:val="0"/>
          <w:sz w:val="21"/>
          <w:szCs w:val="21"/>
        </w:rPr>
        <w:t> </w:t>
      </w:r>
    </w:p>
    <w:p>
      <w:pPr>
        <w:widowControl/>
        <w:spacing w:line="360" w:lineRule="atLeast"/>
        <w:ind w:firstLine="480"/>
        <w:jc w:val="left"/>
        <w:rPr>
          <w:rFonts w:ascii="Arial" w:hAnsi="Arial" w:cs="Arial"/>
          <w:color w:val="484D53"/>
          <w:kern w:val="0"/>
          <w:sz w:val="21"/>
          <w:szCs w:val="21"/>
        </w:rPr>
      </w:pPr>
      <w:r>
        <w:rPr>
          <w:rFonts w:ascii="Arial" w:hAnsi="Arial" w:cs="Arial"/>
          <w:color w:val="484D53"/>
          <w:kern w:val="0"/>
          <w:sz w:val="21"/>
          <w:szCs w:val="21"/>
        </w:rPr>
        <w:t> </w:t>
      </w:r>
    </w:p>
    <w:p>
      <w:pPr>
        <w:widowControl/>
        <w:spacing w:line="360" w:lineRule="atLeast"/>
        <w:ind w:firstLine="480"/>
        <w:jc w:val="right"/>
        <w:rPr>
          <w:rFonts w:ascii="Arial" w:hAnsi="Arial" w:cs="Arial"/>
          <w:color w:val="484D53"/>
          <w:kern w:val="0"/>
          <w:sz w:val="21"/>
          <w:szCs w:val="21"/>
        </w:rPr>
      </w:pPr>
      <w:r>
        <w:rPr>
          <w:rFonts w:ascii="Arial" w:hAnsi="Arial" w:cs="Arial"/>
          <w:b/>
          <w:bCs/>
          <w:color w:val="484D53"/>
          <w:kern w:val="0"/>
          <w:sz w:val="21"/>
        </w:rPr>
        <w:t>市教卫系统思研会</w:t>
      </w:r>
    </w:p>
    <w:p>
      <w:pPr>
        <w:widowControl/>
        <w:spacing w:line="360" w:lineRule="atLeast"/>
        <w:ind w:firstLine="480"/>
        <w:jc w:val="right"/>
        <w:rPr>
          <w:rFonts w:ascii="Arial" w:hAnsi="Arial" w:cs="Arial"/>
          <w:color w:val="484D53"/>
          <w:kern w:val="0"/>
          <w:sz w:val="21"/>
          <w:szCs w:val="21"/>
        </w:rPr>
      </w:pPr>
      <w:r>
        <w:rPr>
          <w:rFonts w:ascii="Arial" w:hAnsi="Arial" w:cs="Arial"/>
          <w:color w:val="484D53"/>
          <w:kern w:val="0"/>
          <w:sz w:val="21"/>
          <w:szCs w:val="21"/>
        </w:rPr>
        <w:t>2015年9月28日</w:t>
      </w:r>
    </w:p>
    <w:p>
      <w:pPr>
        <w:widowControl/>
        <w:spacing w:line="360" w:lineRule="atLeast"/>
        <w:ind w:firstLine="480"/>
        <w:jc w:val="left"/>
        <w:rPr>
          <w:rFonts w:ascii="Arial" w:hAnsi="Arial" w:cs="Arial"/>
          <w:color w:val="484D53"/>
          <w:kern w:val="0"/>
          <w:sz w:val="21"/>
          <w:szCs w:val="21"/>
        </w:rPr>
      </w:pPr>
      <w:r>
        <w:rPr>
          <w:rFonts w:ascii="Arial" w:hAnsi="Arial" w:cs="Arial"/>
          <w:color w:val="484D53"/>
          <w:kern w:val="0"/>
          <w:sz w:val="21"/>
          <w:szCs w:val="21"/>
        </w:rPr>
        <w:t> </w:t>
      </w:r>
    </w:p>
    <w:p>
      <w:pPr>
        <w:widowControl/>
        <w:spacing w:line="360" w:lineRule="atLeast"/>
        <w:ind w:firstLine="480"/>
        <w:jc w:val="center"/>
        <w:rPr>
          <w:rFonts w:ascii="Arial" w:hAnsi="Arial" w:cs="Arial"/>
          <w:color w:val="484D53"/>
          <w:kern w:val="0"/>
          <w:sz w:val="21"/>
          <w:szCs w:val="21"/>
        </w:rPr>
      </w:pPr>
      <w:r>
        <w:rPr>
          <w:rFonts w:ascii="Arial" w:hAnsi="Arial" w:cs="Arial"/>
          <w:color w:val="484D53"/>
          <w:kern w:val="0"/>
          <w:sz w:val="21"/>
          <w:szCs w:val="21"/>
        </w:rPr>
        <w:br w:type="textWrapping" w:clear="all"/>
      </w:r>
    </w:p>
    <w:p>
      <w:pPr>
        <w:widowControl/>
        <w:spacing w:line="360" w:lineRule="atLeast"/>
        <w:ind w:firstLine="480"/>
        <w:jc w:val="left"/>
        <w:rPr>
          <w:rFonts w:ascii="Arial" w:hAnsi="Arial" w:cs="Arial"/>
          <w:color w:val="484D53"/>
          <w:kern w:val="0"/>
          <w:sz w:val="21"/>
          <w:szCs w:val="21"/>
        </w:rPr>
      </w:pPr>
      <w:r>
        <w:rPr>
          <w:rFonts w:ascii="Arial" w:hAnsi="Arial" w:cs="Arial"/>
          <w:b/>
          <w:bCs/>
          <w:color w:val="484D53"/>
          <w:kern w:val="0"/>
          <w:sz w:val="21"/>
        </w:rPr>
        <w:t>附件：</w:t>
      </w:r>
    </w:p>
    <w:p>
      <w:pPr>
        <w:widowControl/>
        <w:spacing w:line="360" w:lineRule="atLeast"/>
        <w:ind w:firstLine="480"/>
        <w:jc w:val="left"/>
        <w:rPr>
          <w:rFonts w:ascii="Arial" w:hAnsi="Arial" w:cs="Arial"/>
          <w:color w:val="484D53"/>
          <w:kern w:val="0"/>
          <w:sz w:val="21"/>
          <w:szCs w:val="21"/>
        </w:rPr>
      </w:pPr>
      <w:r>
        <w:rPr>
          <w:rFonts w:ascii="Arial" w:hAnsi="Arial" w:cs="Arial"/>
          <w:b/>
          <w:bCs/>
          <w:color w:val="484D53"/>
          <w:kern w:val="0"/>
          <w:sz w:val="21"/>
        </w:rPr>
        <w:t> </w:t>
      </w:r>
    </w:p>
    <w:p>
      <w:pPr>
        <w:widowControl/>
        <w:spacing w:line="360" w:lineRule="atLeast"/>
        <w:ind w:firstLine="480"/>
        <w:jc w:val="center"/>
        <w:rPr>
          <w:rFonts w:ascii="Arial" w:hAnsi="Arial" w:cs="Arial"/>
          <w:color w:val="484D53"/>
          <w:kern w:val="0"/>
          <w:sz w:val="21"/>
          <w:szCs w:val="21"/>
        </w:rPr>
      </w:pPr>
      <w:r>
        <w:rPr>
          <w:rFonts w:ascii="Arial" w:hAnsi="Arial" w:cs="Arial"/>
          <w:b/>
          <w:bCs/>
          <w:color w:val="484D53"/>
          <w:kern w:val="0"/>
          <w:sz w:val="21"/>
        </w:rPr>
        <w:t>“推荐选题”样式参考</w:t>
      </w:r>
    </w:p>
    <w:p>
      <w:pPr>
        <w:widowControl/>
        <w:spacing w:line="360" w:lineRule="atLeast"/>
        <w:ind w:firstLine="480"/>
        <w:jc w:val="left"/>
        <w:rPr>
          <w:rFonts w:ascii="Arial" w:hAnsi="Arial" w:cs="Arial"/>
          <w:color w:val="484D53"/>
          <w:kern w:val="0"/>
          <w:sz w:val="21"/>
          <w:szCs w:val="21"/>
        </w:rPr>
      </w:pPr>
      <w:r>
        <w:rPr>
          <w:rFonts w:ascii="Arial" w:hAnsi="Arial" w:cs="Arial"/>
          <w:b/>
          <w:bCs/>
          <w:color w:val="484D53"/>
          <w:kern w:val="0"/>
          <w:sz w:val="21"/>
        </w:rPr>
        <w:t> </w:t>
      </w:r>
    </w:p>
    <w:p>
      <w:pPr>
        <w:widowControl/>
        <w:spacing w:line="360" w:lineRule="atLeast"/>
        <w:ind w:firstLine="480"/>
        <w:jc w:val="left"/>
        <w:rPr>
          <w:rFonts w:ascii="Arial" w:hAnsi="Arial" w:cs="Arial"/>
          <w:color w:val="484D53"/>
          <w:kern w:val="0"/>
          <w:sz w:val="21"/>
          <w:szCs w:val="21"/>
        </w:rPr>
      </w:pPr>
      <w:r>
        <w:rPr>
          <w:rFonts w:ascii="Arial" w:hAnsi="Arial" w:cs="Arial"/>
          <w:b/>
          <w:bCs/>
          <w:color w:val="484D53"/>
          <w:kern w:val="0"/>
          <w:sz w:val="21"/>
        </w:rPr>
        <w:t> </w:t>
      </w:r>
    </w:p>
    <w:p>
      <w:pPr>
        <w:widowControl/>
        <w:spacing w:line="360" w:lineRule="atLeast"/>
        <w:ind w:firstLine="480"/>
        <w:jc w:val="left"/>
        <w:rPr>
          <w:rFonts w:ascii="Arial" w:hAnsi="Arial" w:cs="Arial"/>
          <w:color w:val="484D53"/>
          <w:kern w:val="0"/>
          <w:sz w:val="21"/>
          <w:szCs w:val="21"/>
        </w:rPr>
      </w:pPr>
      <w:r>
        <w:rPr>
          <w:rFonts w:ascii="Arial" w:hAnsi="Arial" w:cs="Arial"/>
          <w:b/>
          <w:bCs/>
          <w:color w:val="484D53"/>
          <w:kern w:val="0"/>
          <w:sz w:val="21"/>
        </w:rPr>
        <w:t>■课题名称：高等教育内涵发展与大学生思想政治教育质量提升</w:t>
      </w:r>
      <w:r>
        <w:rPr>
          <w:rFonts w:ascii="Arial" w:hAnsi="Arial" w:cs="Arial"/>
          <w:color w:val="484D53"/>
          <w:kern w:val="0"/>
          <w:sz w:val="21"/>
          <w:szCs w:val="21"/>
        </w:rPr>
        <w:t>(政策研究)</w:t>
      </w:r>
    </w:p>
    <w:p>
      <w:pPr>
        <w:widowControl/>
        <w:spacing w:line="360" w:lineRule="atLeast"/>
        <w:ind w:firstLine="480"/>
        <w:jc w:val="left"/>
        <w:rPr>
          <w:rFonts w:ascii="Arial" w:hAnsi="Arial" w:cs="Arial"/>
          <w:color w:val="484D53"/>
          <w:kern w:val="0"/>
          <w:sz w:val="21"/>
          <w:szCs w:val="21"/>
        </w:rPr>
      </w:pPr>
      <w:r>
        <w:rPr>
          <w:rFonts w:ascii="Arial" w:hAnsi="Arial" w:cs="Arial"/>
          <w:b/>
          <w:bCs/>
          <w:color w:val="484D53"/>
          <w:kern w:val="0"/>
          <w:sz w:val="21"/>
        </w:rPr>
        <w:t>研究年限：</w:t>
      </w:r>
      <w:r>
        <w:rPr>
          <w:rFonts w:ascii="Arial" w:hAnsi="Arial" w:cs="Arial"/>
          <w:color w:val="484D53"/>
          <w:kern w:val="0"/>
          <w:sz w:val="21"/>
          <w:szCs w:val="21"/>
        </w:rPr>
        <w:t>2年；</w:t>
      </w:r>
    </w:p>
    <w:p>
      <w:pPr>
        <w:widowControl/>
        <w:spacing w:line="360" w:lineRule="atLeast"/>
        <w:ind w:firstLine="480"/>
        <w:jc w:val="left"/>
        <w:rPr>
          <w:rFonts w:ascii="Arial" w:hAnsi="Arial" w:cs="Arial"/>
          <w:color w:val="484D53"/>
          <w:kern w:val="0"/>
          <w:sz w:val="21"/>
          <w:szCs w:val="21"/>
        </w:rPr>
      </w:pPr>
      <w:r>
        <w:rPr>
          <w:rFonts w:ascii="Arial" w:hAnsi="Arial" w:cs="Arial"/>
          <w:b/>
          <w:bCs/>
          <w:color w:val="484D53"/>
          <w:kern w:val="0"/>
          <w:sz w:val="21"/>
        </w:rPr>
        <w:t>资助经费：</w:t>
      </w:r>
      <w:r>
        <w:rPr>
          <w:rFonts w:ascii="Arial" w:hAnsi="Arial" w:cs="Arial"/>
          <w:color w:val="484D53"/>
          <w:kern w:val="0"/>
          <w:sz w:val="21"/>
          <w:szCs w:val="21"/>
        </w:rPr>
        <w:t>8万</w:t>
      </w:r>
    </w:p>
    <w:p>
      <w:pPr>
        <w:widowControl/>
        <w:spacing w:line="360" w:lineRule="atLeast"/>
        <w:ind w:firstLine="480"/>
        <w:jc w:val="left"/>
        <w:rPr>
          <w:rFonts w:ascii="Arial" w:hAnsi="Arial" w:cs="Arial"/>
          <w:color w:val="484D53"/>
          <w:kern w:val="0"/>
          <w:sz w:val="21"/>
          <w:szCs w:val="21"/>
        </w:rPr>
      </w:pPr>
      <w:r>
        <w:rPr>
          <w:rFonts w:ascii="Arial" w:hAnsi="Arial" w:cs="Arial"/>
          <w:b/>
          <w:bCs/>
          <w:color w:val="484D53"/>
          <w:kern w:val="0"/>
          <w:sz w:val="21"/>
        </w:rPr>
        <w:t>研究要点：</w:t>
      </w:r>
      <w:r>
        <w:rPr>
          <w:rFonts w:ascii="Arial" w:hAnsi="Arial" w:cs="Arial"/>
          <w:color w:val="484D53"/>
          <w:kern w:val="0"/>
          <w:sz w:val="21"/>
          <w:szCs w:val="21"/>
        </w:rPr>
        <w:t>研究高等教育内涵发展对大学生思想政治教育工作提出的新的挑战与机遇，新的任务与要求，探讨高等教育内涵发展背景下提升大学生思想政治教育工作质量的相关政策、措施和途径、方法等。</w:t>
      </w:r>
    </w:p>
    <w:p>
      <w:pPr>
        <w:widowControl/>
        <w:spacing w:line="360" w:lineRule="atLeast"/>
        <w:ind w:firstLine="480"/>
        <w:jc w:val="left"/>
        <w:rPr>
          <w:rFonts w:ascii="Arial" w:hAnsi="Arial" w:cs="Arial"/>
          <w:color w:val="484D53"/>
          <w:kern w:val="0"/>
          <w:sz w:val="21"/>
          <w:szCs w:val="21"/>
        </w:rPr>
      </w:pPr>
      <w:r>
        <w:rPr>
          <w:rFonts w:ascii="Arial" w:hAnsi="Arial" w:cs="Arial"/>
          <w:b/>
          <w:bCs/>
          <w:color w:val="484D53"/>
          <w:kern w:val="0"/>
          <w:sz w:val="21"/>
        </w:rPr>
        <w:t>成果形式：</w:t>
      </w:r>
      <w:r>
        <w:rPr>
          <w:rFonts w:ascii="Arial" w:hAnsi="Arial" w:cs="Arial"/>
          <w:color w:val="484D53"/>
          <w:kern w:val="0"/>
          <w:sz w:val="21"/>
          <w:szCs w:val="21"/>
        </w:rPr>
        <w:t>《课题研究报告》，公开发表论文1篇，编著1部(草稿)</w:t>
      </w:r>
    </w:p>
    <w:p>
      <w:pPr>
        <w:widowControl/>
        <w:spacing w:line="360" w:lineRule="atLeast"/>
        <w:ind w:firstLine="480"/>
        <w:jc w:val="left"/>
        <w:rPr>
          <w:rFonts w:ascii="Arial" w:hAnsi="Arial" w:cs="Arial"/>
          <w:color w:val="484D53"/>
          <w:kern w:val="0"/>
          <w:sz w:val="21"/>
          <w:szCs w:val="21"/>
        </w:rPr>
      </w:pPr>
      <w:r>
        <w:rPr>
          <w:rFonts w:ascii="Arial" w:hAnsi="Arial" w:cs="Arial"/>
          <w:b/>
          <w:bCs/>
          <w:color w:val="484D53"/>
          <w:kern w:val="0"/>
          <w:sz w:val="21"/>
        </w:rPr>
        <w:t>■课题名称：全球化背景下大学生爱国主义教育途径研究</w:t>
      </w:r>
      <w:r>
        <w:rPr>
          <w:rFonts w:ascii="Arial" w:hAnsi="Arial" w:cs="Arial"/>
          <w:color w:val="484D53"/>
          <w:kern w:val="0"/>
          <w:sz w:val="21"/>
          <w:szCs w:val="21"/>
        </w:rPr>
        <w:t>(实践研究)</w:t>
      </w:r>
    </w:p>
    <w:p>
      <w:pPr>
        <w:widowControl/>
        <w:spacing w:line="360" w:lineRule="atLeast"/>
        <w:ind w:firstLine="480"/>
        <w:jc w:val="left"/>
        <w:rPr>
          <w:rFonts w:ascii="Arial" w:hAnsi="Arial" w:cs="Arial"/>
          <w:color w:val="484D53"/>
          <w:kern w:val="0"/>
          <w:sz w:val="21"/>
          <w:szCs w:val="21"/>
        </w:rPr>
      </w:pPr>
      <w:r>
        <w:rPr>
          <w:rFonts w:ascii="Arial" w:hAnsi="Arial" w:cs="Arial"/>
          <w:b/>
          <w:bCs/>
          <w:color w:val="484D53"/>
          <w:kern w:val="0"/>
          <w:sz w:val="21"/>
        </w:rPr>
        <w:t>研究年限</w:t>
      </w:r>
      <w:r>
        <w:rPr>
          <w:rFonts w:ascii="Arial" w:hAnsi="Arial" w:cs="Arial"/>
          <w:color w:val="484D53"/>
          <w:kern w:val="0"/>
          <w:sz w:val="21"/>
          <w:szCs w:val="21"/>
        </w:rPr>
        <w:t>：1年；</w:t>
      </w:r>
    </w:p>
    <w:p>
      <w:pPr>
        <w:widowControl/>
        <w:spacing w:line="360" w:lineRule="atLeast"/>
        <w:ind w:firstLine="480"/>
        <w:jc w:val="left"/>
        <w:rPr>
          <w:rFonts w:ascii="Arial" w:hAnsi="Arial" w:cs="Arial"/>
          <w:color w:val="484D53"/>
          <w:kern w:val="0"/>
          <w:sz w:val="21"/>
          <w:szCs w:val="21"/>
        </w:rPr>
      </w:pPr>
      <w:r>
        <w:rPr>
          <w:rFonts w:ascii="Arial" w:hAnsi="Arial" w:cs="Arial"/>
          <w:b/>
          <w:bCs/>
          <w:color w:val="484D53"/>
          <w:kern w:val="0"/>
          <w:sz w:val="21"/>
        </w:rPr>
        <w:t>资助经费</w:t>
      </w:r>
      <w:r>
        <w:rPr>
          <w:rFonts w:ascii="Arial" w:hAnsi="Arial" w:cs="Arial"/>
          <w:color w:val="484D53"/>
          <w:kern w:val="0"/>
          <w:sz w:val="21"/>
          <w:szCs w:val="21"/>
        </w:rPr>
        <w:t>：2万</w:t>
      </w:r>
    </w:p>
    <w:p>
      <w:pPr>
        <w:widowControl/>
        <w:spacing w:line="360" w:lineRule="atLeast"/>
        <w:ind w:firstLine="480"/>
        <w:jc w:val="left"/>
        <w:rPr>
          <w:rFonts w:ascii="Arial" w:hAnsi="Arial" w:cs="Arial"/>
          <w:color w:val="484D53"/>
          <w:kern w:val="0"/>
          <w:sz w:val="21"/>
          <w:szCs w:val="21"/>
        </w:rPr>
      </w:pPr>
      <w:r>
        <w:rPr>
          <w:rFonts w:ascii="Arial" w:hAnsi="Arial" w:cs="Arial"/>
          <w:b/>
          <w:bCs/>
          <w:color w:val="484D53"/>
          <w:kern w:val="0"/>
          <w:sz w:val="21"/>
        </w:rPr>
        <w:t>研究要点</w:t>
      </w:r>
      <w:r>
        <w:rPr>
          <w:rFonts w:ascii="Arial" w:hAnsi="Arial" w:cs="Arial"/>
          <w:color w:val="484D53"/>
          <w:kern w:val="0"/>
          <w:sz w:val="21"/>
          <w:szCs w:val="21"/>
        </w:rPr>
        <w:t>：全球化概念、特点以及对大学生的影响；爱国主义的时代特征和基本内涵等，通过调研考量上海高校思政教育途径及存在问题，探索和创新爱国主义教育的有效途径等。</w:t>
      </w:r>
    </w:p>
    <w:p>
      <w:pPr>
        <w:widowControl/>
        <w:spacing w:line="360" w:lineRule="atLeast"/>
        <w:ind w:firstLine="480"/>
        <w:jc w:val="left"/>
        <w:rPr>
          <w:rFonts w:ascii="Arial" w:hAnsi="Arial" w:cs="Arial"/>
          <w:color w:val="484D53"/>
          <w:kern w:val="0"/>
          <w:sz w:val="21"/>
          <w:szCs w:val="21"/>
        </w:rPr>
      </w:pPr>
      <w:r>
        <w:rPr>
          <w:rFonts w:ascii="Arial" w:hAnsi="Arial" w:cs="Arial"/>
          <w:b/>
          <w:bCs/>
          <w:color w:val="484D53"/>
          <w:kern w:val="0"/>
          <w:sz w:val="21"/>
        </w:rPr>
        <w:t>成果形式</w:t>
      </w:r>
      <w:r>
        <w:rPr>
          <w:rFonts w:ascii="Arial" w:hAnsi="Arial" w:cs="Arial"/>
          <w:color w:val="484D53"/>
          <w:kern w:val="0"/>
          <w:sz w:val="21"/>
          <w:szCs w:val="21"/>
        </w:rPr>
        <w:t>：《课题研究报告》，公开发表论文1篇。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Y0MWJlOTNkMWE1ZGZlYWE3MTAyNzBiNjBmNDJkODAifQ=="/>
  </w:docVars>
  <w:rsids>
    <w:rsidRoot w:val="00C04D06"/>
    <w:rsid w:val="0025116E"/>
    <w:rsid w:val="003A55D7"/>
    <w:rsid w:val="0042642E"/>
    <w:rsid w:val="006B086C"/>
    <w:rsid w:val="007901BA"/>
    <w:rsid w:val="0080372D"/>
    <w:rsid w:val="00853FD9"/>
    <w:rsid w:val="00894D27"/>
    <w:rsid w:val="00950CE5"/>
    <w:rsid w:val="00AF5261"/>
    <w:rsid w:val="00B159DD"/>
    <w:rsid w:val="00C04D06"/>
    <w:rsid w:val="00C04E47"/>
    <w:rsid w:val="00C44769"/>
    <w:rsid w:val="00CA33D9"/>
    <w:rsid w:val="00D05790"/>
    <w:rsid w:val="00D809C2"/>
    <w:rsid w:val="00FB6B78"/>
    <w:rsid w:val="18DA26FD"/>
    <w:rsid w:val="6E7E0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5"/>
      <w:lang w:val="en-US" w:eastAsia="zh-CN" w:bidi="ar-SA"/>
    </w:rPr>
  </w:style>
  <w:style w:type="paragraph" w:styleId="2">
    <w:name w:val="heading 1"/>
    <w:basedOn w:val="1"/>
    <w:next w:val="1"/>
    <w:link w:val="7"/>
    <w:qFormat/>
    <w:uiPriority w:val="0"/>
    <w:pPr>
      <w:keepNext/>
      <w:keepLines/>
      <w:spacing w:before="340" w:after="330" w:line="578" w:lineRule="auto"/>
      <w:outlineLvl w:val="0"/>
    </w:pPr>
    <w:rPr>
      <w:rFonts w:cs="宋体"/>
      <w:b/>
      <w:bCs/>
      <w:kern w:val="44"/>
      <w:sz w:val="44"/>
      <w:szCs w:val="44"/>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22"/>
    <w:rPr>
      <w:b/>
    </w:rPr>
  </w:style>
  <w:style w:type="character" w:customStyle="1" w:styleId="7">
    <w:name w:val="标题 1 Char"/>
    <w:basedOn w:val="5"/>
    <w:link w:val="2"/>
    <w:uiPriority w:val="0"/>
    <w:rPr>
      <w:rFonts w:cs="宋体"/>
      <w:b/>
      <w:bCs/>
      <w:kern w:val="44"/>
      <w:sz w:val="44"/>
      <w:szCs w:val="44"/>
    </w:rPr>
  </w:style>
  <w:style w:type="paragraph" w:styleId="8">
    <w:name w:val="List Paragraph"/>
    <w:basedOn w:val="1"/>
    <w:qFormat/>
    <w:uiPriority w:val="0"/>
    <w:pPr>
      <w:ind w:firstLine="420" w:firstLineChars="200"/>
    </w:pPr>
  </w:style>
  <w:style w:type="paragraph" w:customStyle="1" w:styleId="9">
    <w:name w:val="列出段落1"/>
    <w:basedOn w:val="1"/>
    <w:qFormat/>
    <w:uiPriority w:val="34"/>
    <w:pPr>
      <w:ind w:firstLine="420" w:firstLineChars="200"/>
    </w:pPr>
  </w:style>
  <w:style w:type="paragraph" w:customStyle="1" w:styleId="10">
    <w:name w:val="msonormal6"/>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1060</Words>
  <Characters>1143</Characters>
  <Lines>9</Lines>
  <Paragraphs>2</Paragraphs>
  <TotalTime>12</TotalTime>
  <ScaleCrop>false</ScaleCrop>
  <LinksUpToDate>false</LinksUpToDate>
  <CharactersWithSpaces>1170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2015-10-09T04:30:00Z</dcterms:created>
  <dc:creator>yu</dc:creator>
  <cp:lastModifiedBy>陈岩</cp:lastModifiedBy>
  <dcterms:modified xsi:type="dcterms:W3CDTF">2023-08-24T02:37:13Z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1CA9FAA7166B4E459EA389D99A602696_12</vt:lpwstr>
  </property>
</Properties>
</file>