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460" w:lineRule="exact"/>
        <w:textAlignment w:val="auto"/>
        <w:rPr>
          <w:rFonts w:hint="eastAsia" w:ascii="黑体" w:eastAsia="黑体" w:cs="仿宋_GB2312"/>
          <w:color w:val="000000"/>
          <w:sz w:val="32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28"/>
        </w:rPr>
        <w:t>附件</w:t>
      </w:r>
      <w:r>
        <w:rPr>
          <w:rFonts w:hint="eastAsia" w:ascii="黑体" w:eastAsia="黑体"/>
          <w:color w:val="000000"/>
          <w:sz w:val="32"/>
          <w:szCs w:val="28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“印记中国”师生篆刻大赛（上海赛区）比赛方案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根据《教育部办公厅关于举办第三届中华经典诵写讲大赛的通知》（教语用厅函﹝202</w:t>
      </w:r>
      <w:r>
        <w:rPr>
          <w:rFonts w:ascii="仿宋_GB2312" w:hAnsi="仿宋" w:eastAsia="仿宋_GB2312" w:cs="仿宋"/>
          <w:color w:val="000000"/>
          <w:sz w:val="28"/>
          <w:szCs w:val="28"/>
        </w:rPr>
        <w:t>1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﹞2号）精神，</w:t>
      </w:r>
      <w:r>
        <w:rPr>
          <w:rFonts w:ascii="仿宋_GB2312" w:hAnsi="仿宋" w:eastAsia="仿宋_GB2312" w:cs="仿宋"/>
          <w:color w:val="000000"/>
          <w:sz w:val="28"/>
          <w:szCs w:val="28"/>
        </w:rPr>
        <w:t>特委托上海教育报刊总社承办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“印记中国”师生篆刻大赛</w:t>
      </w:r>
      <w:r>
        <w:rPr>
          <w:rFonts w:ascii="仿宋_GB2312" w:hAnsi="仿宋" w:eastAsia="仿宋_GB2312" w:cs="仿宋"/>
          <w:color w:val="000000"/>
          <w:sz w:val="28"/>
          <w:szCs w:val="28"/>
        </w:rPr>
        <w:t>（上海赛区）比赛，并确定方案如下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承办单位：上海教育报刊总社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二、参赛对象与组别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参赛对象为上海市大中小学校在校教师与学生。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设手工篆刻和机器篆刻两个类别。每类分小学组、中学组（含初中、高中、中职学生）、大学组（含研究生、留学生）、教师组，两类共8个组别。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三、参赛要求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大赛分为语言文字知识及篆刻常识评测、篆刻作品评比两部分。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楷体_GB2312" w:hAnsi="仿宋" w:eastAsia="楷体_GB2312" w:cs="仿宋"/>
          <w:color w:val="000000"/>
          <w:sz w:val="28"/>
          <w:szCs w:val="28"/>
        </w:rPr>
      </w:pPr>
      <w:r>
        <w:rPr>
          <w:rFonts w:hint="eastAsia" w:ascii="楷体_GB2312" w:hAnsi="仿宋" w:eastAsia="楷体_GB2312" w:cs="仿宋"/>
          <w:color w:val="000000"/>
          <w:sz w:val="28"/>
          <w:szCs w:val="28"/>
        </w:rPr>
        <w:t>（一）语言文字知识及篆刻常识评测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参赛者首先须进行语言文字知识及篆刻常识评测。参赛者于7月10日（星期六）前登录中华经典诵写讲大赛网站（www.jingdiansxj.cn），按照参赛指引完成报名，并参加在线答题测试。测试内容包括汉字听写、笔画笔顺书写、成语辨析、古诗文联句、篆刻常识问答等。在线评测时间于</w:t>
      </w:r>
      <w:r>
        <w:rPr>
          <w:rFonts w:ascii="仿宋_GB2312" w:hAnsi="仿宋" w:eastAsia="仿宋_GB2312" w:cs="仿宋"/>
          <w:color w:val="000000"/>
          <w:sz w:val="28"/>
          <w:szCs w:val="28"/>
        </w:rPr>
        <w:t>4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月1</w:t>
      </w:r>
      <w:r>
        <w:rPr>
          <w:rFonts w:ascii="仿宋_GB2312" w:hAnsi="仿宋" w:eastAsia="仿宋_GB2312" w:cs="仿宋"/>
          <w:color w:val="000000"/>
          <w:sz w:val="28"/>
          <w:szCs w:val="28"/>
        </w:rPr>
        <w:t>5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日（星期四）开始。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每人可测试3次，系统确定最高分为最终成绩，60分以上合格。合格者可提交参赛作品。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楷体_GB2312" w:hAnsi="仿宋" w:eastAsia="楷体_GB2312" w:cs="仿宋"/>
          <w:color w:val="000000"/>
          <w:sz w:val="28"/>
          <w:szCs w:val="28"/>
        </w:rPr>
      </w:pPr>
      <w:r>
        <w:rPr>
          <w:rFonts w:hint="eastAsia" w:ascii="楷体_GB2312" w:hAnsi="仿宋" w:eastAsia="楷体_GB2312" w:cs="仿宋"/>
          <w:color w:val="000000"/>
          <w:sz w:val="28"/>
          <w:szCs w:val="28"/>
        </w:rPr>
        <w:t>（二）篆刻作品评比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textAlignment w:val="auto"/>
        <w:rPr>
          <w:rFonts w:ascii="楷体_GB2312" w:hAnsi="仿宋" w:eastAsia="楷体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b/>
          <w:color w:val="000000"/>
          <w:sz w:val="28"/>
          <w:szCs w:val="28"/>
        </w:rPr>
        <w:t>1.内容要求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篆刻内容应为</w:t>
      </w:r>
      <w:r>
        <w:rPr>
          <w:rFonts w:ascii="仿宋_GB2312" w:hAnsi="仿宋" w:eastAsia="仿宋_GB2312" w:cs="仿宋"/>
          <w:color w:val="000000"/>
          <w:sz w:val="28"/>
          <w:szCs w:val="28"/>
        </w:rPr>
        <w:t>反映中华优秀文化、爱国情怀以及积极向上时代精神的成语、警句或中华古今名人名言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；歌颂建党百年光辉历程、展现举世瞩目伟大成就的词条。为参赛者提供110个词条文本（详见中华经典诵写讲大赛网站），可自主选择。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作品呈现应保证词条的完整性，同一组作品，可选择多个词条，但各词条之间要有一定的关联性。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textAlignment w:val="auto"/>
        <w:rPr>
          <w:rFonts w:ascii="仿宋_GB2312" w:hAnsi="仿宋" w:eastAsia="仿宋_GB2312" w:cs="仿宋"/>
          <w:b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b/>
          <w:color w:val="000000"/>
          <w:sz w:val="28"/>
          <w:szCs w:val="28"/>
        </w:rPr>
        <w:t>2</w:t>
      </w:r>
      <w:r>
        <w:rPr>
          <w:rFonts w:ascii="仿宋_GB2312" w:hAnsi="仿宋" w:eastAsia="仿宋_GB2312" w:cs="仿宋"/>
          <w:b/>
          <w:color w:val="000000"/>
          <w:sz w:val="28"/>
          <w:szCs w:val="28"/>
        </w:rPr>
        <w:t>.</w:t>
      </w:r>
      <w:r>
        <w:rPr>
          <w:rFonts w:hint="eastAsia" w:ascii="仿宋_GB2312" w:hAnsi="仿宋" w:eastAsia="仿宋_GB2312" w:cs="仿宋"/>
          <w:b/>
          <w:color w:val="000000"/>
          <w:sz w:val="28"/>
          <w:szCs w:val="28"/>
        </w:rPr>
        <w:t>形式要求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（1）参赛作品内容使用汉字，字体不限。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（2）参赛作品材质提倡使用除传统石材以外的各种新型材料，鼓励使用木头、陶瓷等绿色环保资源。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（3）每位选手报送1件或1组作品（1组印章数量不超过6方）。需附印蜕及边款拓片（1组作品印蜕不超过6枚，并附两个以上边款拓片，需自行粘贴在不大于4尺对开（138cm×34.5cm）的宣纸上成印屏，印屏一律竖式）。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textAlignment w:val="auto"/>
        <w:rPr>
          <w:rFonts w:ascii="仿宋_GB2312" w:hAnsi="仿宋" w:eastAsia="仿宋_GB2312" w:cs="仿宋"/>
          <w:b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b/>
          <w:color w:val="000000"/>
          <w:sz w:val="28"/>
          <w:szCs w:val="28"/>
        </w:rPr>
        <w:t>3</w:t>
      </w:r>
      <w:r>
        <w:rPr>
          <w:rFonts w:ascii="仿宋_GB2312" w:hAnsi="仿宋" w:eastAsia="仿宋_GB2312" w:cs="仿宋"/>
          <w:b/>
          <w:color w:val="000000"/>
          <w:sz w:val="28"/>
          <w:szCs w:val="28"/>
        </w:rPr>
        <w:t>.</w:t>
      </w:r>
      <w:r>
        <w:rPr>
          <w:rFonts w:hint="eastAsia" w:ascii="仿宋_GB2312" w:hAnsi="仿宋" w:eastAsia="仿宋_GB2312" w:cs="仿宋"/>
          <w:b/>
          <w:color w:val="000000"/>
          <w:sz w:val="28"/>
          <w:szCs w:val="28"/>
        </w:rPr>
        <w:t>提交要求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（1）参赛者于7月10日（星期六）前，登录中华经典诵写讲大赛网站（www.jingdiansxj.cn），准确填写姓名、组别、作品名称、指导教师姓名等获奖证书需采集的</w:t>
      </w:r>
      <w:r>
        <w:rPr>
          <w:rFonts w:ascii="仿宋_GB2312" w:hAnsi="仿宋" w:eastAsia="仿宋_GB2312" w:cs="仿宋"/>
          <w:color w:val="000000"/>
          <w:sz w:val="28"/>
          <w:szCs w:val="28"/>
        </w:rPr>
        <w:t>信息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，完成作品上传。作品进入评审阶段后，相关信息不予更改。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（2）手工篆刻类作品要求上传印章实物、印蜕及印屏照片，另附作品释文、设计理念说明，标注材质、规格及制作工艺。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（3）机器篆刻类作品要求上传印蜕、边款效果图（电子稿或扫描件），另附作品释文及设计理念说明。如已完成印章制作，须附实物及印蜕照片。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（4）照片要求为JPEG格式，每张大小1M-5M，白色背景、无杂物，必须有印面，能体现作品整体、局部等效果。每件或每组作品的照片不超过5张。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（5）参赛者务必保留作品实物，如入围全国评审，参赛者按照组委会办公室通知要求，于</w:t>
      </w:r>
      <w:r>
        <w:rPr>
          <w:rFonts w:ascii="仿宋_GB2312" w:hAnsi="仿宋" w:eastAsia="仿宋_GB2312" w:cs="仿宋"/>
          <w:color w:val="000000"/>
          <w:sz w:val="28"/>
          <w:szCs w:val="28"/>
        </w:rPr>
        <w:t>8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月前将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入围的印章实物、印蜕及印屏寄送至指定地点（需要另附包装、说明，提供区、学校、姓名、参赛组别、作品内容、联系方式等信息）。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四、奖项设置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149" w:leftChars="71" w:firstLine="420" w:firstLineChars="150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ascii="仿宋_GB2312" w:hAnsi="仿宋" w:eastAsia="仿宋_GB2312"/>
          <w:color w:val="000000"/>
          <w:sz w:val="28"/>
          <w:szCs w:val="28"/>
        </w:rPr>
        <w:t>上海赛区每个组别各评选出等第奖、优秀奖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和优秀指导奖</w:t>
      </w:r>
      <w:r>
        <w:rPr>
          <w:rFonts w:ascii="仿宋_GB2312" w:hAnsi="仿宋" w:eastAsia="仿宋_GB2312"/>
          <w:color w:val="000000"/>
          <w:sz w:val="28"/>
          <w:szCs w:val="28"/>
        </w:rPr>
        <w:t>若干。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五、联系方式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上海教育报刊总社 周俊峰，联系电话：33395098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邮箱：shyjzg@163.com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地址：上海市中山南二路151号1210办公室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邮编：200032</w:t>
      </w:r>
    </w:p>
    <w:p>
      <w:pPr>
        <w:spacing w:line="540" w:lineRule="exact"/>
        <w:rPr>
          <w:rFonts w:ascii="仿宋_GB2312" w:hAnsi="仿宋" w:eastAsia="仿宋_GB2312" w:cs="仿宋"/>
          <w:color w:val="000000"/>
          <w:sz w:val="30"/>
          <w:szCs w:val="30"/>
        </w:rPr>
      </w:pPr>
    </w:p>
    <w:p>
      <w:pPr>
        <w:spacing w:line="540" w:lineRule="exact"/>
        <w:ind w:firstLine="640" w:firstLineChars="200"/>
        <w:rPr>
          <w:rFonts w:ascii="黑体" w:eastAsia="黑体"/>
          <w:color w:val="000000"/>
          <w:sz w:val="32"/>
        </w:rPr>
        <w:sectPr>
          <w:footerReference r:id="rId3" w:type="default"/>
          <w:pgSz w:w="11906" w:h="16838"/>
          <w:pgMar w:top="2098" w:right="1508" w:bottom="2098" w:left="1520" w:header="851" w:footer="907" w:gutter="57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“印记中国”师生篆刻大赛网上填报注意事项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1.选手姓名：留学生及外籍教师填写姓名时，以“母语名字（中文名字，国籍）”的形式填写，例：例：Hans (汉斯，德国)。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2.单位/学校：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请填写单位/学校标准全称。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3.指导教师：限报1人，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并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备注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指导教师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所在单位。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4</w:t>
      </w:r>
      <w:r>
        <w:rPr>
          <w:rFonts w:ascii="仿宋_GB2312" w:hAnsi="仿宋" w:eastAsia="仿宋_GB2312" w:cs="仿宋"/>
          <w:color w:val="000000"/>
          <w:sz w:val="28"/>
          <w:szCs w:val="28"/>
        </w:rPr>
        <w:t>.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参赛者联系电话，须填写参赛者在中华经典诵写讲大赛网站报名注册的手机号码，该号码亦为参赛者登录账号。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- 15 -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- 15 -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D1D88"/>
    <w:rsid w:val="016138E8"/>
    <w:rsid w:val="04244B7C"/>
    <w:rsid w:val="0B316301"/>
    <w:rsid w:val="14E40A0E"/>
    <w:rsid w:val="355F00F6"/>
    <w:rsid w:val="362F66D2"/>
    <w:rsid w:val="4DDE741D"/>
    <w:rsid w:val="514A407D"/>
    <w:rsid w:val="5FBA3EC4"/>
    <w:rsid w:val="611151BB"/>
    <w:rsid w:val="660152E8"/>
    <w:rsid w:val="6F5D1D88"/>
    <w:rsid w:val="766104A1"/>
    <w:rsid w:val="7F3A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2021-05-06T07:04:00Z</dcterms:created>
  <dc:creator>悟空</dc:creator>
  <cp:lastModifiedBy>悟空</cp:lastModifiedBy>
  <dcterms:modified xsi:type="dcterms:W3CDTF">2021-05-08T00:28:20Z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